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43" w:rsidRPr="007F3DC7" w:rsidRDefault="00506301" w:rsidP="00506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3DC7">
        <w:rPr>
          <w:rFonts w:ascii="Times New Roman" w:hAnsi="Times New Roman" w:cs="Times New Roman"/>
          <w:sz w:val="28"/>
          <w:szCs w:val="28"/>
        </w:rPr>
        <w:t>Проект</w:t>
      </w:r>
    </w:p>
    <w:p w:rsidR="00506301" w:rsidRDefault="00506301" w:rsidP="00E5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5B6" w:rsidRPr="00460FE7" w:rsidRDefault="00E525B6" w:rsidP="00E52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C32F9" w:rsidRPr="00460FE7" w:rsidRDefault="00CC32F9" w:rsidP="00E52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ПРАВИТЕЛЬСТВ</w:t>
      </w:r>
      <w:r w:rsidR="00E525B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E525B6" w:rsidRDefault="00E525B6" w:rsidP="00E525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B5FE2" w:rsidRDefault="003B5FE2" w:rsidP="001A1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5604A4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="001A1C75" w:rsidRPr="001A1C75">
        <w:rPr>
          <w:rFonts w:ascii="Times New Roman" w:hAnsi="Times New Roman" w:cs="Times New Roman"/>
          <w:b/>
          <w:bCs/>
          <w:sz w:val="28"/>
          <w:szCs w:val="28"/>
        </w:rPr>
        <w:t xml:space="preserve">О создании государственного предприятия </w:t>
      </w:r>
      <w:r w:rsidR="001A1C7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A1C75" w:rsidRPr="001A1C75">
        <w:rPr>
          <w:rFonts w:ascii="Times New Roman" w:hAnsi="Times New Roman" w:cs="Times New Roman"/>
          <w:b/>
          <w:bCs/>
          <w:sz w:val="28"/>
          <w:szCs w:val="28"/>
        </w:rPr>
        <w:t>Таможенная инфраструктура</w:t>
      </w:r>
      <w:r w:rsidR="001A1C7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1A1C75" w:rsidRPr="001A1C75">
        <w:rPr>
          <w:rFonts w:ascii="Times New Roman" w:hAnsi="Times New Roman" w:cs="Times New Roman"/>
          <w:b/>
          <w:bCs/>
          <w:sz w:val="28"/>
          <w:szCs w:val="28"/>
        </w:rPr>
        <w:t xml:space="preserve"> при Государственной таможенной службе при Правительстве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16766" w:rsidRDefault="003B5FE2" w:rsidP="00682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A1C75">
        <w:rPr>
          <w:rFonts w:ascii="Times New Roman" w:hAnsi="Times New Roman" w:cs="Times New Roman"/>
          <w:b/>
          <w:sz w:val="28"/>
          <w:szCs w:val="28"/>
        </w:rPr>
        <w:t>6 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A1C7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1A1C75">
        <w:rPr>
          <w:rFonts w:ascii="Times New Roman" w:hAnsi="Times New Roman" w:cs="Times New Roman"/>
          <w:b/>
          <w:sz w:val="28"/>
          <w:szCs w:val="28"/>
        </w:rPr>
        <w:t>234</w:t>
      </w:r>
    </w:p>
    <w:p w:rsidR="000A79FF" w:rsidRDefault="000A79FF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3AC" w:rsidRDefault="003B5FE2" w:rsidP="003D02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целях </w:t>
      </w:r>
      <w:r w:rsidR="001A1C75">
        <w:rPr>
          <w:rFonts w:ascii="Times New Roman" w:hAnsi="Times New Roman" w:cs="Times New Roman"/>
          <w:color w:val="000000" w:themeColor="text1"/>
          <w:sz w:val="28"/>
        </w:rPr>
        <w:t>приведения Устава государственного предприятия «Таможенная инфраструктура» при Государственной таможенной службе при Правительстве Кыргызской Республики в соответствие с законодательством Кыргызской Республики</w:t>
      </w:r>
      <w:r>
        <w:rPr>
          <w:rFonts w:ascii="Times New Roman" w:hAnsi="Times New Roman" w:cs="Times New Roman"/>
          <w:color w:val="000000" w:themeColor="text1"/>
          <w:sz w:val="28"/>
        </w:rPr>
        <w:t>,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="003D0288" w:rsidRPr="005F62A2">
        <w:rPr>
          <w:rFonts w:ascii="Times New Roman" w:hAnsi="Times New Roman" w:cs="Times New Roman"/>
          <w:color w:val="000000" w:themeColor="text1"/>
          <w:sz w:val="28"/>
        </w:rPr>
        <w:t xml:space="preserve"> соответствии </w:t>
      </w:r>
      <w:r>
        <w:rPr>
          <w:rFonts w:ascii="Times New Roman" w:hAnsi="Times New Roman" w:cs="Times New Roman"/>
          <w:color w:val="000000" w:themeColor="text1"/>
          <w:sz w:val="28"/>
        </w:rPr>
        <w:t>со</w:t>
      </w:r>
      <w:r w:rsidR="003D0288" w:rsidRPr="005F62A2">
        <w:rPr>
          <w:rFonts w:ascii="Times New Roman" w:hAnsi="Times New Roman" w:cs="Times New Roman"/>
          <w:color w:val="000000" w:themeColor="text1"/>
          <w:sz w:val="28"/>
        </w:rPr>
        <w:t xml:space="preserve">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3B5FE2" w:rsidRDefault="00682CCC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485FDE">
        <w:rPr>
          <w:rFonts w:ascii="Times New Roman" w:hAnsi="Times New Roman" w:cs="Times New Roman"/>
          <w:sz w:val="28"/>
          <w:szCs w:val="28"/>
        </w:rPr>
        <w:t>1</w:t>
      </w:r>
      <w:r w:rsidRPr="003B5FE2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r w:rsidR="003B5FE2" w:rsidRPr="003B5FE2">
        <w:rPr>
          <w:rFonts w:ascii="Times New Roman" w:hAnsi="Times New Roman" w:cs="Times New Roman"/>
          <w:color w:val="000000" w:themeColor="text1"/>
          <w:sz w:val="28"/>
        </w:rPr>
        <w:t xml:space="preserve">Внести в постановление Правительства Кыргызской Республики </w:t>
      </w:r>
      <w:r w:rsidR="001A1C75" w:rsidRPr="001A1C75">
        <w:rPr>
          <w:rFonts w:ascii="Times New Roman" w:hAnsi="Times New Roman" w:cs="Times New Roman"/>
          <w:color w:val="000000" w:themeColor="text1"/>
          <w:sz w:val="28"/>
        </w:rPr>
        <w:t>«</w:t>
      </w:r>
      <w:r w:rsidR="001A1C75" w:rsidRPr="001A1C75">
        <w:rPr>
          <w:rFonts w:ascii="Times New Roman" w:hAnsi="Times New Roman" w:cs="Times New Roman"/>
          <w:bCs/>
          <w:color w:val="000000" w:themeColor="text1"/>
          <w:sz w:val="28"/>
        </w:rPr>
        <w:t>О создании государственного предприятия «Таможенная инфраструктура» при Государственной таможенной службе при Правительстве Кыргызской Республики</w:t>
      </w:r>
      <w:r w:rsidR="001A1C75" w:rsidRPr="001A1C75">
        <w:rPr>
          <w:rFonts w:ascii="Times New Roman" w:hAnsi="Times New Roman" w:cs="Times New Roman"/>
          <w:color w:val="000000" w:themeColor="text1"/>
          <w:sz w:val="28"/>
        </w:rPr>
        <w:t>» от 6 апреля 2012 года № 234</w:t>
      </w:r>
      <w:r w:rsidR="003B5FE2">
        <w:rPr>
          <w:rFonts w:ascii="Times New Roman" w:hAnsi="Times New Roman" w:cs="Times New Roman"/>
          <w:color w:val="000000" w:themeColor="text1"/>
          <w:sz w:val="28"/>
        </w:rPr>
        <w:t xml:space="preserve"> следующ</w:t>
      </w:r>
      <w:r w:rsidR="005604A4">
        <w:rPr>
          <w:rFonts w:ascii="Times New Roman" w:hAnsi="Times New Roman" w:cs="Times New Roman"/>
          <w:color w:val="000000" w:themeColor="text1"/>
          <w:sz w:val="28"/>
        </w:rPr>
        <w:t>е</w:t>
      </w:r>
      <w:r w:rsidR="003B5FE2">
        <w:rPr>
          <w:rFonts w:ascii="Times New Roman" w:hAnsi="Times New Roman" w:cs="Times New Roman"/>
          <w:color w:val="000000" w:themeColor="text1"/>
          <w:sz w:val="28"/>
        </w:rPr>
        <w:t>е изменени</w:t>
      </w:r>
      <w:r w:rsidR="005604A4">
        <w:rPr>
          <w:rFonts w:ascii="Times New Roman" w:hAnsi="Times New Roman" w:cs="Times New Roman"/>
          <w:color w:val="000000" w:themeColor="text1"/>
          <w:sz w:val="28"/>
        </w:rPr>
        <w:t>е</w:t>
      </w:r>
      <w:bookmarkStart w:id="0" w:name="_GoBack"/>
      <w:bookmarkEnd w:id="0"/>
      <w:r w:rsidR="003B5FE2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C4645D" w:rsidRPr="008C0356" w:rsidRDefault="00055DC2" w:rsidP="001C3C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Устав государственного предприятия «Таможенная инфраструктура» при Государственной таможенной службе при Правительстве Кыргызской Республики, утвержденн</w:t>
      </w:r>
      <w:r w:rsidR="001C3C23">
        <w:rPr>
          <w:rFonts w:ascii="Times New Roman" w:hAnsi="Times New Roman" w:cs="Times New Roman"/>
          <w:color w:val="000000" w:themeColor="text1"/>
          <w:sz w:val="28"/>
        </w:rPr>
        <w:t>ый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вышеназванным постановлением</w:t>
      </w:r>
      <w:r w:rsidR="001C3C23">
        <w:rPr>
          <w:rFonts w:ascii="Times New Roman" w:hAnsi="Times New Roman" w:cs="Times New Roman"/>
          <w:color w:val="000000" w:themeColor="text1"/>
          <w:sz w:val="28"/>
        </w:rPr>
        <w:t>, изложить в редакции, согласно приложению к настоящему постановлению</w:t>
      </w:r>
      <w:r w:rsidR="001B4EC1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743B9" w:rsidRDefault="00561787" w:rsidP="002822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. </w:t>
      </w:r>
      <w:r w:rsidR="00F83191" w:rsidRPr="008C41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 </w:t>
      </w:r>
      <w:r w:rsidR="00055DC2">
        <w:rPr>
          <w:rFonts w:ascii="Times New Roman" w:hAnsi="Times New Roman" w:cs="Times New Roman"/>
          <w:sz w:val="28"/>
          <w:szCs w:val="28"/>
        </w:rPr>
        <w:t xml:space="preserve">по истечение десяти дней со дня </w:t>
      </w:r>
      <w:r w:rsidR="008C4189" w:rsidRPr="008C4189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754AC4">
        <w:rPr>
          <w:rFonts w:ascii="Times New Roman" w:hAnsi="Times New Roman" w:cs="Times New Roman"/>
          <w:sz w:val="28"/>
          <w:szCs w:val="28"/>
        </w:rPr>
        <w:t>.</w:t>
      </w:r>
    </w:p>
    <w:p w:rsidR="00D618C1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8C1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4189" w:rsidRPr="00204FBF" w:rsidRDefault="00C3055F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r w:rsidR="00794FCF">
        <w:rPr>
          <w:rFonts w:ascii="Times New Roman" w:hAnsi="Times New Roman" w:cs="Times New Roman"/>
          <w:b/>
          <w:sz w:val="28"/>
          <w:szCs w:val="28"/>
        </w:rPr>
        <w:t>М.Д.Абылгазиев</w:t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:rsidR="008C4189" w:rsidRDefault="008C4189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8C4189" w:rsidSect="00D618C1">
      <w:footerReference w:type="default" r:id="rId8"/>
      <w:pgSz w:w="11906" w:h="16838"/>
      <w:pgMar w:top="993" w:right="1134" w:bottom="1135" w:left="1701" w:header="709" w:footer="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5D" w:rsidRDefault="008E025D" w:rsidP="003E1C40">
      <w:pPr>
        <w:spacing w:after="0" w:line="240" w:lineRule="auto"/>
      </w:pPr>
      <w:r>
        <w:separator/>
      </w:r>
    </w:p>
  </w:endnote>
  <w:endnote w:type="continuationSeparator" w:id="0">
    <w:p w:rsidR="008E025D" w:rsidRDefault="008E025D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6" w:rsidRDefault="00664576" w:rsidP="00754AC4">
    <w:pPr>
      <w:pStyle w:val="a6"/>
      <w:rPr>
        <w:rFonts w:ascii="Times New Roman" w:hAnsi="Times New Roman"/>
        <w:sz w:val="18"/>
        <w:szCs w:val="18"/>
      </w:rPr>
    </w:pPr>
    <w:r w:rsidRPr="008C4189">
      <w:rPr>
        <w:rFonts w:ascii="Times New Roman" w:hAnsi="Times New Roman"/>
        <w:sz w:val="18"/>
        <w:szCs w:val="18"/>
      </w:rPr>
      <w:t xml:space="preserve">                                                </w:t>
    </w:r>
    <w:r>
      <w:rPr>
        <w:rFonts w:ascii="Times New Roman" w:hAnsi="Times New Roman"/>
        <w:sz w:val="18"/>
        <w:szCs w:val="18"/>
      </w:rPr>
      <w:t xml:space="preserve">               </w:t>
    </w:r>
  </w:p>
  <w:p w:rsidR="005F62A2" w:rsidRPr="00BE3B79" w:rsidRDefault="00055DC2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П</w:t>
    </w:r>
    <w:r w:rsidR="005F62A2" w:rsidRPr="00BE3B79">
      <w:rPr>
        <w:rFonts w:ascii="Times New Roman" w:eastAsia="Times New Roman" w:hAnsi="Times New Roman"/>
        <w:sz w:val="20"/>
        <w:szCs w:val="20"/>
      </w:rPr>
      <w:t>редседател</w:t>
    </w:r>
    <w:r>
      <w:rPr>
        <w:rFonts w:ascii="Times New Roman" w:eastAsia="Times New Roman" w:hAnsi="Times New Roman"/>
        <w:sz w:val="20"/>
        <w:szCs w:val="20"/>
      </w:rPr>
      <w:t>ь</w:t>
    </w:r>
    <w:r w:rsidR="005F62A2"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</w:t>
    </w:r>
    <w:r w:rsidR="002822A5">
      <w:rPr>
        <w:rFonts w:ascii="Times New Roman" w:eastAsia="Times New Roman" w:hAnsi="Times New Roman"/>
        <w:sz w:val="20"/>
        <w:szCs w:val="20"/>
      </w:rPr>
      <w:t xml:space="preserve">   Н</w:t>
    </w:r>
    <w:r w:rsidR="00D927C2">
      <w:rPr>
        <w:rFonts w:ascii="Times New Roman" w:eastAsia="Times New Roman" w:hAnsi="Times New Roman"/>
        <w:sz w:val="20"/>
        <w:szCs w:val="20"/>
      </w:rPr>
      <w:t>ачальник</w:t>
    </w:r>
  </w:p>
  <w:p w:rsidR="005F62A2" w:rsidRPr="00BE3B79" w:rsidRDefault="005F62A2" w:rsidP="005F62A2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</w:t>
    </w:r>
    <w:r w:rsidR="000A1C6B">
      <w:rPr>
        <w:rFonts w:ascii="Times New Roman" w:eastAsia="Times New Roman" w:hAnsi="Times New Roman"/>
        <w:sz w:val="20"/>
        <w:szCs w:val="20"/>
      </w:rPr>
      <w:t xml:space="preserve"> </w:t>
    </w:r>
    <w:r w:rsidRPr="00BE3B79">
      <w:rPr>
        <w:rFonts w:ascii="Times New Roman" w:eastAsia="Times New Roman" w:hAnsi="Times New Roman"/>
        <w:sz w:val="20"/>
        <w:szCs w:val="20"/>
      </w:rPr>
      <w:t xml:space="preserve">Управления правовой </w:t>
    </w:r>
  </w:p>
  <w:p w:rsidR="005F62A2" w:rsidRPr="00BE3B79" w:rsidRDefault="005F62A2" w:rsidP="005F62A2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BE3B79">
      <w:rPr>
        <w:rFonts w:ascii="Times New Roman" w:eastAsia="Times New Roman" w:hAnsi="Times New Roman"/>
        <w:sz w:val="20"/>
        <w:szCs w:val="20"/>
      </w:rPr>
      <w:tab/>
    </w:r>
    <w:r w:rsidRPr="00BE3B79">
      <w:rPr>
        <w:rFonts w:ascii="Times New Roman" w:eastAsia="Times New Roman" w:hAnsi="Times New Roman"/>
        <w:sz w:val="20"/>
        <w:szCs w:val="20"/>
      </w:rPr>
      <w:tab/>
    </w:r>
    <w:r w:rsidR="000A1C6B">
      <w:rPr>
        <w:rFonts w:ascii="Times New Roman" w:eastAsia="Times New Roman" w:hAnsi="Times New Roman"/>
        <w:sz w:val="20"/>
        <w:szCs w:val="20"/>
      </w:rPr>
      <w:t xml:space="preserve"> </w:t>
    </w:r>
    <w:r w:rsidRPr="00BE3B79">
      <w:rPr>
        <w:rFonts w:ascii="Times New Roman" w:eastAsia="Times New Roman" w:hAnsi="Times New Roman"/>
        <w:sz w:val="20"/>
        <w:szCs w:val="20"/>
      </w:rPr>
      <w:t>и методологической работы</w:t>
    </w:r>
  </w:p>
  <w:p w:rsidR="005F62A2" w:rsidRPr="00BE3B79" w:rsidRDefault="005F62A2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BE3B79">
      <w:rPr>
        <w:rFonts w:ascii="Times New Roman" w:eastAsia="Times New Roman" w:hAnsi="Times New Roman"/>
        <w:sz w:val="20"/>
        <w:szCs w:val="20"/>
      </w:rPr>
      <w:t xml:space="preserve">___________________ </w:t>
    </w:r>
    <w:r w:rsidR="00055DC2">
      <w:rPr>
        <w:rFonts w:ascii="Times New Roman" w:eastAsia="Times New Roman" w:hAnsi="Times New Roman"/>
        <w:sz w:val="20"/>
        <w:szCs w:val="20"/>
      </w:rPr>
      <w:t>А.Э.Торутаев</w:t>
    </w:r>
    <w:r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             </w:t>
    </w:r>
    <w:r w:rsidR="00055DC2">
      <w:rPr>
        <w:rFonts w:ascii="Times New Roman" w:eastAsia="Times New Roman" w:hAnsi="Times New Roman"/>
        <w:sz w:val="20"/>
        <w:szCs w:val="20"/>
      </w:rPr>
      <w:t xml:space="preserve">      </w:t>
    </w:r>
    <w:r w:rsidRPr="00BE3B79">
      <w:rPr>
        <w:rFonts w:ascii="Times New Roman" w:eastAsia="Times New Roman" w:hAnsi="Times New Roman"/>
        <w:sz w:val="20"/>
        <w:szCs w:val="20"/>
      </w:rPr>
      <w:t xml:space="preserve"> </w:t>
    </w:r>
    <w:r>
      <w:rPr>
        <w:rFonts w:ascii="Times New Roman" w:eastAsia="Times New Roman" w:hAnsi="Times New Roman"/>
        <w:sz w:val="20"/>
        <w:szCs w:val="20"/>
      </w:rPr>
      <w:t xml:space="preserve">_______________ </w:t>
    </w:r>
    <w:r w:rsidR="000A1C6B">
      <w:rPr>
        <w:rFonts w:ascii="Times New Roman" w:eastAsia="Times New Roman" w:hAnsi="Times New Roman"/>
        <w:sz w:val="20"/>
        <w:szCs w:val="20"/>
      </w:rPr>
      <w:t>М.Б.Таштанбеков</w:t>
    </w:r>
  </w:p>
  <w:p w:rsidR="005F62A2" w:rsidRPr="00BE3B79" w:rsidRDefault="00A7457E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>«____» ____________ 2020</w:t>
    </w:r>
    <w:r w:rsidR="005F62A2" w:rsidRPr="00BE3B79">
      <w:rPr>
        <w:rFonts w:ascii="Times New Roman" w:eastAsia="Times New Roman" w:hAnsi="Times New Roman"/>
        <w:sz w:val="20"/>
        <w:szCs w:val="20"/>
      </w:rPr>
      <w:t xml:space="preserve">г.                         </w:t>
    </w:r>
    <w:r w:rsidR="005F62A2"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</w:t>
    </w:r>
    <w:r>
      <w:rPr>
        <w:rFonts w:ascii="Times New Roman" w:eastAsia="Times New Roman" w:hAnsi="Times New Roman"/>
        <w:sz w:val="20"/>
        <w:szCs w:val="20"/>
      </w:rPr>
      <w:t xml:space="preserve">        «____» ____________ 2020</w:t>
    </w:r>
    <w:r w:rsidR="005F62A2" w:rsidRPr="00BE3B79">
      <w:rPr>
        <w:rFonts w:ascii="Times New Roman" w:eastAsia="Times New Roman" w:hAnsi="Times New Roman"/>
        <w:sz w:val="20"/>
        <w:szCs w:val="20"/>
      </w:rPr>
      <w:t>г.</w:t>
    </w:r>
  </w:p>
  <w:p w:rsidR="00664576" w:rsidRPr="00516297" w:rsidRDefault="00664576" w:rsidP="00754AC4">
    <w:pPr>
      <w:pStyle w:val="a6"/>
      <w:rPr>
        <w:rFonts w:ascii="Times New Roman" w:hAnsi="Times New Roman" w:cs="Times New Roman"/>
        <w:sz w:val="20"/>
      </w:rPr>
    </w:pPr>
    <w:r w:rsidRPr="009118E7">
      <w:rPr>
        <w:rFonts w:ascii="Times New Roman" w:hAnsi="Times New Roman" w:cs="Times New Roman"/>
        <w:sz w:val="20"/>
      </w:rPr>
      <w:t xml:space="preserve">                            </w:t>
    </w:r>
    <w:r>
      <w:rPr>
        <w:rFonts w:ascii="Times New Roman" w:hAnsi="Times New Roman" w:cs="Times New Roman"/>
        <w:sz w:val="20"/>
      </w:rPr>
      <w:t xml:space="preserve">                        </w:t>
    </w:r>
  </w:p>
  <w:p w:rsidR="00664576" w:rsidRDefault="00664576" w:rsidP="00754AC4">
    <w:pPr>
      <w:pStyle w:val="a6"/>
      <w:ind w:left="5387"/>
      <w:rPr>
        <w:rFonts w:ascii="Times New Roman" w:hAnsi="Times New Roman"/>
        <w:sz w:val="16"/>
        <w:szCs w:val="16"/>
      </w:rPr>
    </w:pPr>
  </w:p>
  <w:p w:rsidR="00664576" w:rsidRDefault="00664576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:rsidR="00664576" w:rsidRDefault="00664576" w:rsidP="003E1C40">
    <w:pPr>
      <w:pStyle w:val="a6"/>
      <w:rPr>
        <w:rFonts w:ascii="Calibri" w:hAnsi="Calibr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5D" w:rsidRDefault="008E025D" w:rsidP="003E1C40">
      <w:pPr>
        <w:spacing w:after="0" w:line="240" w:lineRule="auto"/>
      </w:pPr>
      <w:r>
        <w:separator/>
      </w:r>
    </w:p>
  </w:footnote>
  <w:footnote w:type="continuationSeparator" w:id="0">
    <w:p w:rsidR="008E025D" w:rsidRDefault="008E025D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06301"/>
    <w:rsid w:val="000008DF"/>
    <w:rsid w:val="0001151E"/>
    <w:rsid w:val="000209F0"/>
    <w:rsid w:val="00031E6E"/>
    <w:rsid w:val="00032A7F"/>
    <w:rsid w:val="00055DC2"/>
    <w:rsid w:val="00064B1C"/>
    <w:rsid w:val="00081F48"/>
    <w:rsid w:val="00086344"/>
    <w:rsid w:val="000952B3"/>
    <w:rsid w:val="000A1C6B"/>
    <w:rsid w:val="000A79FF"/>
    <w:rsid w:val="000B206B"/>
    <w:rsid w:val="000D6D52"/>
    <w:rsid w:val="000F321A"/>
    <w:rsid w:val="00100B02"/>
    <w:rsid w:val="001040D8"/>
    <w:rsid w:val="00111556"/>
    <w:rsid w:val="0012190C"/>
    <w:rsid w:val="00124C97"/>
    <w:rsid w:val="001369E5"/>
    <w:rsid w:val="00136EA6"/>
    <w:rsid w:val="00164E3D"/>
    <w:rsid w:val="00167477"/>
    <w:rsid w:val="0018516B"/>
    <w:rsid w:val="001A1C75"/>
    <w:rsid w:val="001B10B5"/>
    <w:rsid w:val="001B4EC1"/>
    <w:rsid w:val="001B6FE3"/>
    <w:rsid w:val="001C2819"/>
    <w:rsid w:val="001C3C23"/>
    <w:rsid w:val="001D08D6"/>
    <w:rsid w:val="001D2F9B"/>
    <w:rsid w:val="001F3602"/>
    <w:rsid w:val="002243A5"/>
    <w:rsid w:val="002278D4"/>
    <w:rsid w:val="00241CEB"/>
    <w:rsid w:val="00244E27"/>
    <w:rsid w:val="0024758A"/>
    <w:rsid w:val="00253BA7"/>
    <w:rsid w:val="002561E5"/>
    <w:rsid w:val="00262D0A"/>
    <w:rsid w:val="00266C08"/>
    <w:rsid w:val="002822A5"/>
    <w:rsid w:val="002A53F9"/>
    <w:rsid w:val="002A6FEC"/>
    <w:rsid w:val="002B4CEC"/>
    <w:rsid w:val="002B65EF"/>
    <w:rsid w:val="002D08F0"/>
    <w:rsid w:val="002D3905"/>
    <w:rsid w:val="002D6448"/>
    <w:rsid w:val="002D7196"/>
    <w:rsid w:val="002E712A"/>
    <w:rsid w:val="002F6A2D"/>
    <w:rsid w:val="00314A3F"/>
    <w:rsid w:val="0031794F"/>
    <w:rsid w:val="00331259"/>
    <w:rsid w:val="00340575"/>
    <w:rsid w:val="003426BF"/>
    <w:rsid w:val="003448C2"/>
    <w:rsid w:val="00347D9B"/>
    <w:rsid w:val="003617A4"/>
    <w:rsid w:val="00361F53"/>
    <w:rsid w:val="00367093"/>
    <w:rsid w:val="003B25E6"/>
    <w:rsid w:val="003B4489"/>
    <w:rsid w:val="003B5FE2"/>
    <w:rsid w:val="003D0288"/>
    <w:rsid w:val="003D09A4"/>
    <w:rsid w:val="003D2F7C"/>
    <w:rsid w:val="003E1C40"/>
    <w:rsid w:val="00425130"/>
    <w:rsid w:val="004261A2"/>
    <w:rsid w:val="00430855"/>
    <w:rsid w:val="004523FE"/>
    <w:rsid w:val="00455930"/>
    <w:rsid w:val="004566D0"/>
    <w:rsid w:val="00460FE7"/>
    <w:rsid w:val="00466938"/>
    <w:rsid w:val="004675A5"/>
    <w:rsid w:val="00470B02"/>
    <w:rsid w:val="00473F43"/>
    <w:rsid w:val="0048278B"/>
    <w:rsid w:val="004A3734"/>
    <w:rsid w:val="004B343D"/>
    <w:rsid w:val="004B41F0"/>
    <w:rsid w:val="004D5FA7"/>
    <w:rsid w:val="004D69C8"/>
    <w:rsid w:val="004D7A99"/>
    <w:rsid w:val="004F3907"/>
    <w:rsid w:val="00505BF1"/>
    <w:rsid w:val="00506301"/>
    <w:rsid w:val="005076C4"/>
    <w:rsid w:val="00521827"/>
    <w:rsid w:val="00535762"/>
    <w:rsid w:val="00556494"/>
    <w:rsid w:val="005604A4"/>
    <w:rsid w:val="00560FED"/>
    <w:rsid w:val="00561787"/>
    <w:rsid w:val="0056729C"/>
    <w:rsid w:val="005A2068"/>
    <w:rsid w:val="005A53CC"/>
    <w:rsid w:val="005B5E8E"/>
    <w:rsid w:val="005D53AC"/>
    <w:rsid w:val="005E52B7"/>
    <w:rsid w:val="005F1496"/>
    <w:rsid w:val="005F62A2"/>
    <w:rsid w:val="00624E4B"/>
    <w:rsid w:val="00634B88"/>
    <w:rsid w:val="0066111A"/>
    <w:rsid w:val="00664576"/>
    <w:rsid w:val="00682CCC"/>
    <w:rsid w:val="0068512D"/>
    <w:rsid w:val="006873F8"/>
    <w:rsid w:val="00687A47"/>
    <w:rsid w:val="00690FDF"/>
    <w:rsid w:val="006A1CDC"/>
    <w:rsid w:val="006B16BE"/>
    <w:rsid w:val="006B3739"/>
    <w:rsid w:val="006F1736"/>
    <w:rsid w:val="00706598"/>
    <w:rsid w:val="007165D0"/>
    <w:rsid w:val="00722480"/>
    <w:rsid w:val="0073094F"/>
    <w:rsid w:val="0073441F"/>
    <w:rsid w:val="00735C7A"/>
    <w:rsid w:val="00754AC4"/>
    <w:rsid w:val="00763A03"/>
    <w:rsid w:val="0076582A"/>
    <w:rsid w:val="00783AAF"/>
    <w:rsid w:val="00784744"/>
    <w:rsid w:val="00794FCF"/>
    <w:rsid w:val="007A5C98"/>
    <w:rsid w:val="007A7E49"/>
    <w:rsid w:val="007B18DA"/>
    <w:rsid w:val="007F3DC7"/>
    <w:rsid w:val="00802154"/>
    <w:rsid w:val="008037A1"/>
    <w:rsid w:val="008106E9"/>
    <w:rsid w:val="00820353"/>
    <w:rsid w:val="00820484"/>
    <w:rsid w:val="008267DC"/>
    <w:rsid w:val="00826A56"/>
    <w:rsid w:val="008334FF"/>
    <w:rsid w:val="00833710"/>
    <w:rsid w:val="0084294F"/>
    <w:rsid w:val="00877A4D"/>
    <w:rsid w:val="00880A72"/>
    <w:rsid w:val="00884EC9"/>
    <w:rsid w:val="00886DC2"/>
    <w:rsid w:val="0089134A"/>
    <w:rsid w:val="008A1976"/>
    <w:rsid w:val="008A4E1A"/>
    <w:rsid w:val="008C0356"/>
    <w:rsid w:val="008C4189"/>
    <w:rsid w:val="008C54DD"/>
    <w:rsid w:val="008D5EFF"/>
    <w:rsid w:val="008D668D"/>
    <w:rsid w:val="008E025D"/>
    <w:rsid w:val="008E2EA9"/>
    <w:rsid w:val="008E5FA8"/>
    <w:rsid w:val="008F6695"/>
    <w:rsid w:val="008F7C51"/>
    <w:rsid w:val="00916938"/>
    <w:rsid w:val="00920B37"/>
    <w:rsid w:val="00935377"/>
    <w:rsid w:val="009378DF"/>
    <w:rsid w:val="00997AA9"/>
    <w:rsid w:val="009F5501"/>
    <w:rsid w:val="009F576A"/>
    <w:rsid w:val="00A2024A"/>
    <w:rsid w:val="00A37F49"/>
    <w:rsid w:val="00A413AF"/>
    <w:rsid w:val="00A54650"/>
    <w:rsid w:val="00A57579"/>
    <w:rsid w:val="00A575E8"/>
    <w:rsid w:val="00A624BC"/>
    <w:rsid w:val="00A635BD"/>
    <w:rsid w:val="00A66376"/>
    <w:rsid w:val="00A7137B"/>
    <w:rsid w:val="00A7457E"/>
    <w:rsid w:val="00A8719F"/>
    <w:rsid w:val="00A9121E"/>
    <w:rsid w:val="00AA456A"/>
    <w:rsid w:val="00AA5788"/>
    <w:rsid w:val="00AC1572"/>
    <w:rsid w:val="00AE0203"/>
    <w:rsid w:val="00AE310E"/>
    <w:rsid w:val="00AF1374"/>
    <w:rsid w:val="00B04D2D"/>
    <w:rsid w:val="00B06423"/>
    <w:rsid w:val="00B24607"/>
    <w:rsid w:val="00B2530E"/>
    <w:rsid w:val="00B40D7B"/>
    <w:rsid w:val="00B4395F"/>
    <w:rsid w:val="00B46097"/>
    <w:rsid w:val="00B46FEF"/>
    <w:rsid w:val="00B640AA"/>
    <w:rsid w:val="00BA331E"/>
    <w:rsid w:val="00BB3D02"/>
    <w:rsid w:val="00BC5BAF"/>
    <w:rsid w:val="00BD649F"/>
    <w:rsid w:val="00BF2DC4"/>
    <w:rsid w:val="00C079C7"/>
    <w:rsid w:val="00C26B24"/>
    <w:rsid w:val="00C27272"/>
    <w:rsid w:val="00C3055F"/>
    <w:rsid w:val="00C41BCF"/>
    <w:rsid w:val="00C4645D"/>
    <w:rsid w:val="00C743B9"/>
    <w:rsid w:val="00C749D9"/>
    <w:rsid w:val="00C80812"/>
    <w:rsid w:val="00C844CD"/>
    <w:rsid w:val="00CC32F9"/>
    <w:rsid w:val="00CC4A10"/>
    <w:rsid w:val="00CF34BA"/>
    <w:rsid w:val="00CF5C26"/>
    <w:rsid w:val="00D038E5"/>
    <w:rsid w:val="00D25587"/>
    <w:rsid w:val="00D2618E"/>
    <w:rsid w:val="00D304F7"/>
    <w:rsid w:val="00D3741B"/>
    <w:rsid w:val="00D45711"/>
    <w:rsid w:val="00D45B47"/>
    <w:rsid w:val="00D45BF0"/>
    <w:rsid w:val="00D5041E"/>
    <w:rsid w:val="00D55240"/>
    <w:rsid w:val="00D61751"/>
    <w:rsid w:val="00D618C1"/>
    <w:rsid w:val="00D8375E"/>
    <w:rsid w:val="00D927C2"/>
    <w:rsid w:val="00D92D71"/>
    <w:rsid w:val="00D97706"/>
    <w:rsid w:val="00DD0F4E"/>
    <w:rsid w:val="00DF290B"/>
    <w:rsid w:val="00DF4EF8"/>
    <w:rsid w:val="00E10040"/>
    <w:rsid w:val="00E13738"/>
    <w:rsid w:val="00E1640F"/>
    <w:rsid w:val="00E525B6"/>
    <w:rsid w:val="00E62439"/>
    <w:rsid w:val="00E71A3D"/>
    <w:rsid w:val="00EA156E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30ADD"/>
    <w:rsid w:val="00F34EAC"/>
    <w:rsid w:val="00F37866"/>
    <w:rsid w:val="00F745A8"/>
    <w:rsid w:val="00F814E7"/>
    <w:rsid w:val="00F83191"/>
    <w:rsid w:val="00F954AE"/>
    <w:rsid w:val="00F97A23"/>
    <w:rsid w:val="00FC7F08"/>
    <w:rsid w:val="00FD2937"/>
    <w:rsid w:val="00FF24FE"/>
    <w:rsid w:val="00FF31EC"/>
    <w:rsid w:val="00FF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23679-5F89-4BF1-B12E-F6E92A39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EAmanov</cp:lastModifiedBy>
  <cp:revision>6</cp:revision>
  <cp:lastPrinted>2019-11-07T04:39:00Z</cp:lastPrinted>
  <dcterms:created xsi:type="dcterms:W3CDTF">2019-12-04T10:32:00Z</dcterms:created>
  <dcterms:modified xsi:type="dcterms:W3CDTF">2020-01-20T08:12:00Z</dcterms:modified>
</cp:coreProperties>
</file>